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BBB5" w14:textId="312ACF38" w:rsidR="00346377" w:rsidRPr="00E566A8" w:rsidRDefault="009063A6">
      <w:r w:rsidRPr="00E566A8">
        <w:t>Kliničke vježbe-Studij medicine</w:t>
      </w:r>
      <w:r w:rsidR="003B3FF8" w:rsidRPr="00E566A8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271"/>
        <w:gridCol w:w="4961"/>
      </w:tblGrid>
      <w:tr w:rsidR="0027784C" w:rsidRPr="00E566A8" w14:paraId="447C5552" w14:textId="77777777" w:rsidTr="004E77C1">
        <w:tc>
          <w:tcPr>
            <w:tcW w:w="3237" w:type="dxa"/>
            <w:shd w:val="clear" w:color="auto" w:fill="D9D9D9" w:themeFill="background1" w:themeFillShade="D9"/>
          </w:tcPr>
          <w:p w14:paraId="37F3CDB2" w14:textId="7DF40BDF" w:rsidR="0027784C" w:rsidRPr="00E566A8" w:rsidRDefault="00E566A8">
            <w:r w:rsidRPr="00E566A8">
              <w:t>Naslov vježbe</w:t>
            </w:r>
          </w:p>
        </w:tc>
        <w:tc>
          <w:tcPr>
            <w:tcW w:w="4271" w:type="dxa"/>
            <w:shd w:val="clear" w:color="auto" w:fill="D9D9D9" w:themeFill="background1" w:themeFillShade="D9"/>
          </w:tcPr>
          <w:p w14:paraId="1F26EF52" w14:textId="51224286" w:rsidR="0027784C" w:rsidRPr="00E566A8" w:rsidRDefault="00E566A8">
            <w:r w:rsidRPr="00E566A8">
              <w:t>Praktične vještine koje student mora sam znati izvesti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3B7E578" w14:textId="10D79460" w:rsidR="0027784C" w:rsidRPr="00E566A8" w:rsidRDefault="00E566A8">
            <w:r w:rsidRPr="00E566A8">
              <w:t xml:space="preserve">Procedure za koje student mora znati opisati I znati im svrhu ali ih </w:t>
            </w:r>
            <w:proofErr w:type="spellStart"/>
            <w:r w:rsidRPr="00E566A8">
              <w:t>nemora</w:t>
            </w:r>
            <w:proofErr w:type="spellEnd"/>
            <w:r w:rsidRPr="00E566A8">
              <w:t xml:space="preserve"> znati izvesti. </w:t>
            </w:r>
          </w:p>
        </w:tc>
      </w:tr>
      <w:tr w:rsidR="0027784C" w:rsidRPr="00E566A8" w14:paraId="26DDDE47" w14:textId="77777777" w:rsidTr="0027784C">
        <w:tc>
          <w:tcPr>
            <w:tcW w:w="3237" w:type="dxa"/>
          </w:tcPr>
          <w:p w14:paraId="70E2164F" w14:textId="1A7CD364" w:rsidR="0027784C" w:rsidRPr="00E566A8" w:rsidRDefault="00E566A8" w:rsidP="003B3FF8">
            <w:r>
              <w:t>Zavod za stražnji očni segment</w:t>
            </w:r>
          </w:p>
        </w:tc>
        <w:tc>
          <w:tcPr>
            <w:tcW w:w="4271" w:type="dxa"/>
          </w:tcPr>
          <w:p w14:paraId="3B8F39B8" w14:textId="7E2244DE" w:rsidR="0037574C" w:rsidRDefault="0027784C" w:rsidP="0037574C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E566A8">
              <w:rPr>
                <w:rFonts w:cstheme="minorHAnsi"/>
              </w:rPr>
              <w:t xml:space="preserve">Prikupiti </w:t>
            </w:r>
            <w:r w:rsidR="00997263">
              <w:rPr>
                <w:rFonts w:cstheme="minorHAnsi"/>
              </w:rPr>
              <w:t xml:space="preserve">strukturiranu </w:t>
            </w:r>
            <w:r w:rsidR="001E4D27">
              <w:rPr>
                <w:rFonts w:cstheme="minorHAnsi"/>
              </w:rPr>
              <w:t>anamnezu</w:t>
            </w:r>
          </w:p>
          <w:p w14:paraId="2C7EC7A4" w14:textId="5E04B7B0" w:rsidR="0027784C" w:rsidRPr="00E566A8" w:rsidRDefault="0027784C" w:rsidP="0037574C"/>
        </w:tc>
        <w:tc>
          <w:tcPr>
            <w:tcW w:w="4961" w:type="dxa"/>
          </w:tcPr>
          <w:p w14:paraId="7F92F6EF" w14:textId="0C0F3BED" w:rsidR="0027784C" w:rsidRPr="00E566A8" w:rsidRDefault="0027784C" w:rsidP="003B3FF8"/>
          <w:p w14:paraId="0DB01F29" w14:textId="77777777" w:rsidR="0027784C" w:rsidRPr="00E566A8" w:rsidRDefault="0027784C" w:rsidP="003B3FF8"/>
        </w:tc>
      </w:tr>
      <w:tr w:rsidR="0027784C" w:rsidRPr="00E566A8" w14:paraId="1F354971" w14:textId="77777777" w:rsidTr="0027784C">
        <w:tc>
          <w:tcPr>
            <w:tcW w:w="3237" w:type="dxa"/>
          </w:tcPr>
          <w:p w14:paraId="28A50955" w14:textId="3BEC505B" w:rsidR="0027784C" w:rsidRPr="00E566A8" w:rsidRDefault="00E566A8" w:rsidP="003B3FF8">
            <w:r>
              <w:t>Operacijska dvorana</w:t>
            </w:r>
          </w:p>
        </w:tc>
        <w:tc>
          <w:tcPr>
            <w:tcW w:w="4271" w:type="dxa"/>
          </w:tcPr>
          <w:p w14:paraId="5E63DCEA" w14:textId="77777777" w:rsidR="0027784C" w:rsidRPr="00E566A8" w:rsidRDefault="0027784C" w:rsidP="003B3FF8"/>
        </w:tc>
        <w:tc>
          <w:tcPr>
            <w:tcW w:w="4961" w:type="dxa"/>
          </w:tcPr>
          <w:p w14:paraId="381EF172" w14:textId="10BDBB24" w:rsidR="0027784C" w:rsidRPr="00E566A8" w:rsidRDefault="0027784C" w:rsidP="003B3FF8">
            <w:r w:rsidRPr="00E566A8">
              <w:rPr>
                <w:rFonts w:cstheme="minorHAnsi"/>
              </w:rPr>
              <w:t>•</w:t>
            </w:r>
            <w:proofErr w:type="spellStart"/>
            <w:r w:rsidR="001E4D27">
              <w:rPr>
                <w:rFonts w:cstheme="minorHAnsi"/>
              </w:rPr>
              <w:t>Fakoemulzifikacija</w:t>
            </w:r>
            <w:proofErr w:type="spellEnd"/>
          </w:p>
        </w:tc>
      </w:tr>
      <w:tr w:rsidR="0027784C" w:rsidRPr="00E566A8" w14:paraId="4DA08146" w14:textId="77777777" w:rsidTr="0027784C">
        <w:tc>
          <w:tcPr>
            <w:tcW w:w="3237" w:type="dxa"/>
          </w:tcPr>
          <w:p w14:paraId="5A4F2DD2" w14:textId="2F51FE41" w:rsidR="0027784C" w:rsidRPr="00E566A8" w:rsidRDefault="00E566A8" w:rsidP="003B3FF8">
            <w:r>
              <w:t xml:space="preserve">Strabizam i </w:t>
            </w:r>
            <w:proofErr w:type="spellStart"/>
            <w:r>
              <w:t>ortoptika</w:t>
            </w:r>
            <w:proofErr w:type="spellEnd"/>
          </w:p>
        </w:tc>
        <w:tc>
          <w:tcPr>
            <w:tcW w:w="4271" w:type="dxa"/>
          </w:tcPr>
          <w:p w14:paraId="344C0F75" w14:textId="77777777" w:rsidR="001E4D27" w:rsidRDefault="0027784C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1E4D27">
              <w:rPr>
                <w:rFonts w:cstheme="minorHAnsi"/>
              </w:rPr>
              <w:t xml:space="preserve">Pregled </w:t>
            </w:r>
            <w:proofErr w:type="spellStart"/>
            <w:r w:rsidR="001E4D27">
              <w:rPr>
                <w:rFonts w:cstheme="minorHAnsi"/>
              </w:rPr>
              <w:t>bulbomotorike</w:t>
            </w:r>
            <w:proofErr w:type="spellEnd"/>
            <w:r w:rsidR="001E4D27">
              <w:rPr>
                <w:rFonts w:cstheme="minorHAnsi"/>
              </w:rPr>
              <w:t>:</w:t>
            </w:r>
          </w:p>
          <w:p w14:paraId="65E9B620" w14:textId="3C125674" w:rsidR="00815C64" w:rsidRPr="00E566A8" w:rsidRDefault="00815C64" w:rsidP="003B3FF8">
            <w:r w:rsidRPr="00E566A8">
              <w:t>-</w:t>
            </w:r>
            <w:r w:rsidR="001E4D27">
              <w:t>ispitati obim i simetriju pokreta očiju u svih devet kardinalnih pozicija pogleda</w:t>
            </w:r>
          </w:p>
          <w:p w14:paraId="69F17C32" w14:textId="107F55E7" w:rsidR="0027784C" w:rsidRPr="00E566A8" w:rsidRDefault="004E77C1" w:rsidP="003B3FF8">
            <w:r w:rsidRPr="00E566A8">
              <w:rPr>
                <w:rFonts w:cstheme="minorHAnsi"/>
              </w:rPr>
              <w:t>•</w:t>
            </w:r>
            <w:proofErr w:type="spellStart"/>
            <w:r w:rsidR="001E4D27">
              <w:rPr>
                <w:rFonts w:cstheme="minorHAnsi"/>
              </w:rPr>
              <w:t>Hirschbergov</w:t>
            </w:r>
            <w:proofErr w:type="spellEnd"/>
            <w:r w:rsidR="001E4D27">
              <w:rPr>
                <w:rFonts w:cstheme="minorHAnsi"/>
              </w:rPr>
              <w:t xml:space="preserve"> test</w:t>
            </w:r>
          </w:p>
          <w:p w14:paraId="2A9DACDA" w14:textId="42129032" w:rsidR="004E77C1" w:rsidRPr="00E566A8" w:rsidRDefault="004E77C1" w:rsidP="003B3FF8">
            <w:r w:rsidRPr="00E566A8">
              <w:rPr>
                <w:rFonts w:cstheme="minorHAnsi"/>
              </w:rPr>
              <w:t>•</w:t>
            </w:r>
            <w:proofErr w:type="spellStart"/>
            <w:r w:rsidRPr="00E566A8">
              <w:rPr>
                <w:rFonts w:cstheme="minorHAnsi"/>
              </w:rPr>
              <w:t>Cover</w:t>
            </w:r>
            <w:proofErr w:type="spellEnd"/>
            <w:r w:rsidRPr="00E566A8">
              <w:rPr>
                <w:rFonts w:cstheme="minorHAnsi"/>
              </w:rPr>
              <w:t xml:space="preserve"> </w:t>
            </w:r>
            <w:proofErr w:type="spellStart"/>
            <w:r w:rsidRPr="00E566A8">
              <w:rPr>
                <w:rFonts w:cstheme="minorHAnsi"/>
              </w:rPr>
              <w:t>uncover</w:t>
            </w:r>
            <w:proofErr w:type="spellEnd"/>
            <w:r w:rsidRPr="00E566A8">
              <w:rPr>
                <w:rFonts w:cstheme="minorHAnsi"/>
              </w:rPr>
              <w:t xml:space="preserve"> test</w:t>
            </w:r>
          </w:p>
        </w:tc>
        <w:tc>
          <w:tcPr>
            <w:tcW w:w="4961" w:type="dxa"/>
          </w:tcPr>
          <w:p w14:paraId="76DDB6A3" w14:textId="77777777" w:rsidR="001E4D27" w:rsidRDefault="0027784C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1E4D27">
              <w:rPr>
                <w:rFonts w:cstheme="minorHAnsi"/>
              </w:rPr>
              <w:t xml:space="preserve"> Prikupiti fokusiranu anamnezu, uključujući očnu i opću anamnezu. (posebno obratiti pozornost na bolesnike s:</w:t>
            </w:r>
          </w:p>
          <w:p w14:paraId="6DE9CA44" w14:textId="539A5683" w:rsidR="0027784C" w:rsidRPr="00E566A8" w:rsidRDefault="001E4D27" w:rsidP="003B3FF8">
            <w:r>
              <w:rPr>
                <w:rFonts w:cstheme="minorHAnsi"/>
              </w:rPr>
              <w:t>-ispadima pokretljivosti očiju ili diplopijama</w:t>
            </w:r>
          </w:p>
          <w:p w14:paraId="78426D70" w14:textId="52476BEC" w:rsidR="0027784C" w:rsidRPr="00E566A8" w:rsidRDefault="0027784C" w:rsidP="003B3FF8">
            <w:r w:rsidRPr="00E566A8">
              <w:t>-</w:t>
            </w:r>
            <w:r w:rsidR="00D51677">
              <w:t>najčešće oftalmološke bolesti dječje dobi</w:t>
            </w:r>
          </w:p>
          <w:p w14:paraId="1190DC7C" w14:textId="5356A138" w:rsidR="0027784C" w:rsidRPr="00E566A8" w:rsidRDefault="0027784C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proofErr w:type="spellStart"/>
            <w:r w:rsidR="00D51677">
              <w:rPr>
                <w:rFonts w:cstheme="minorHAnsi"/>
              </w:rPr>
              <w:t>Sinoptofor</w:t>
            </w:r>
            <w:proofErr w:type="spellEnd"/>
          </w:p>
          <w:p w14:paraId="7FB9352D" w14:textId="77777777" w:rsidR="0027784C" w:rsidRPr="00E566A8" w:rsidRDefault="0027784C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•Hess Lancaster test</w:t>
            </w:r>
          </w:p>
          <w:p w14:paraId="3D018FE9" w14:textId="124D2250" w:rsidR="00815C64" w:rsidRPr="00E566A8" w:rsidRDefault="00815C64" w:rsidP="003B3FF8">
            <w:r w:rsidRPr="00E566A8">
              <w:rPr>
                <w:rFonts w:cstheme="minorHAnsi"/>
              </w:rPr>
              <w:t>•</w:t>
            </w:r>
            <w:proofErr w:type="spellStart"/>
            <w:r w:rsidR="00D51677">
              <w:rPr>
                <w:rFonts w:cstheme="minorHAnsi"/>
              </w:rPr>
              <w:t>Oklu</w:t>
            </w:r>
            <w:r w:rsidR="00E90590">
              <w:rPr>
                <w:rFonts w:cstheme="minorHAnsi"/>
              </w:rPr>
              <w:t>z</w:t>
            </w:r>
            <w:r w:rsidR="00D51677">
              <w:rPr>
                <w:rFonts w:cstheme="minorHAnsi"/>
              </w:rPr>
              <w:t>ijska</w:t>
            </w:r>
            <w:proofErr w:type="spellEnd"/>
            <w:r w:rsidR="00D51677">
              <w:rPr>
                <w:rFonts w:cstheme="minorHAnsi"/>
              </w:rPr>
              <w:t xml:space="preserve"> terapija</w:t>
            </w:r>
          </w:p>
        </w:tc>
      </w:tr>
      <w:tr w:rsidR="0027784C" w:rsidRPr="00E566A8" w14:paraId="57FC3327" w14:textId="77777777" w:rsidTr="0027784C">
        <w:tc>
          <w:tcPr>
            <w:tcW w:w="3237" w:type="dxa"/>
          </w:tcPr>
          <w:p w14:paraId="218C3C10" w14:textId="0C7ABAB0" w:rsidR="0027784C" w:rsidRPr="00E566A8" w:rsidRDefault="00E566A8" w:rsidP="003B3FF8">
            <w:r>
              <w:t>Tamna soba I</w:t>
            </w:r>
          </w:p>
        </w:tc>
        <w:tc>
          <w:tcPr>
            <w:tcW w:w="4271" w:type="dxa"/>
          </w:tcPr>
          <w:p w14:paraId="05CD4365" w14:textId="77777777" w:rsidR="00D51677" w:rsidRDefault="00815C64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D51677">
              <w:rPr>
                <w:rFonts w:cstheme="minorHAnsi"/>
              </w:rPr>
              <w:t>Mjerenje i bilježenje vidne oštrine na blizinu i daljinu</w:t>
            </w:r>
          </w:p>
          <w:p w14:paraId="1BE8FF4A" w14:textId="6B62969F" w:rsidR="0027784C" w:rsidRPr="00D51677" w:rsidRDefault="00D51677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>
              <w:t xml:space="preserve">Mjerenje vidne oštrine uz </w:t>
            </w:r>
            <w:proofErr w:type="spellStart"/>
            <w:r>
              <w:t>stenopeični</w:t>
            </w:r>
            <w:proofErr w:type="spellEnd"/>
            <w:r>
              <w:t xml:space="preserve"> otvor</w:t>
            </w:r>
          </w:p>
          <w:p w14:paraId="53EB05B0" w14:textId="44677721" w:rsidR="00815C64" w:rsidRDefault="00815C64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D51677">
              <w:rPr>
                <w:rFonts w:cstheme="minorHAnsi"/>
              </w:rPr>
              <w:t xml:space="preserve">Test </w:t>
            </w:r>
            <w:proofErr w:type="spellStart"/>
            <w:r w:rsidR="00D51677">
              <w:rPr>
                <w:rFonts w:cstheme="minorHAnsi"/>
              </w:rPr>
              <w:t>kolorne</w:t>
            </w:r>
            <w:proofErr w:type="spellEnd"/>
            <w:r w:rsidR="00D51677">
              <w:rPr>
                <w:rFonts w:cstheme="minorHAnsi"/>
              </w:rPr>
              <w:t xml:space="preserve"> saturacije</w:t>
            </w:r>
          </w:p>
          <w:p w14:paraId="19DF22FC" w14:textId="311B422E" w:rsidR="003C72F4" w:rsidRPr="00E566A8" w:rsidRDefault="003C72F4" w:rsidP="003B3FF8">
            <w:r w:rsidRPr="00E566A8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Konfrontacijsko testiranje vidnog polja</w:t>
            </w:r>
          </w:p>
          <w:p w14:paraId="54968CAD" w14:textId="186890AF" w:rsidR="0027784C" w:rsidRPr="00E566A8" w:rsidRDefault="0027784C" w:rsidP="003B3FF8"/>
        </w:tc>
        <w:tc>
          <w:tcPr>
            <w:tcW w:w="4961" w:type="dxa"/>
          </w:tcPr>
          <w:p w14:paraId="6740E0E5" w14:textId="1BA2C34C" w:rsidR="0027784C" w:rsidRPr="00E566A8" w:rsidRDefault="00815C64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D51677">
              <w:rPr>
                <w:rFonts w:cstheme="minorHAnsi"/>
              </w:rPr>
              <w:t xml:space="preserve">Rad s </w:t>
            </w:r>
            <w:proofErr w:type="spellStart"/>
            <w:r w:rsidR="00D51677">
              <w:rPr>
                <w:rFonts w:cstheme="minorHAnsi"/>
              </w:rPr>
              <w:t>biomikroskopom</w:t>
            </w:r>
            <w:proofErr w:type="spellEnd"/>
            <w:r w:rsidR="00D51677">
              <w:rPr>
                <w:rFonts w:cstheme="minorHAnsi"/>
              </w:rPr>
              <w:t xml:space="preserve"> s </w:t>
            </w:r>
            <w:proofErr w:type="spellStart"/>
            <w:r w:rsidR="00D51677">
              <w:rPr>
                <w:rFonts w:cstheme="minorHAnsi"/>
              </w:rPr>
              <w:t>procijepnom</w:t>
            </w:r>
            <w:proofErr w:type="spellEnd"/>
            <w:r w:rsidR="00D51677">
              <w:rPr>
                <w:rFonts w:cstheme="minorHAnsi"/>
              </w:rPr>
              <w:t xml:space="preserve"> svjetiljkom</w:t>
            </w:r>
          </w:p>
          <w:p w14:paraId="2E9FBE09" w14:textId="4095B9CC" w:rsidR="00815C64" w:rsidRPr="00E566A8" w:rsidRDefault="00815C64" w:rsidP="003B3FF8">
            <w:r w:rsidRPr="00E566A8">
              <w:rPr>
                <w:rFonts w:cstheme="minorHAnsi"/>
              </w:rPr>
              <w:t>•</w:t>
            </w:r>
            <w:proofErr w:type="spellStart"/>
            <w:r w:rsidR="00102A17" w:rsidRPr="00E566A8">
              <w:rPr>
                <w:rFonts w:cstheme="minorHAnsi"/>
              </w:rPr>
              <w:t>Ischihara</w:t>
            </w:r>
            <w:proofErr w:type="spellEnd"/>
            <w:r w:rsidR="00102A17" w:rsidRPr="00E566A8">
              <w:rPr>
                <w:rFonts w:cstheme="minorHAnsi"/>
              </w:rPr>
              <w:t xml:space="preserve"> test</w:t>
            </w:r>
          </w:p>
        </w:tc>
      </w:tr>
      <w:tr w:rsidR="0027784C" w:rsidRPr="00E566A8" w14:paraId="7F4F9EE2" w14:textId="77777777" w:rsidTr="0027784C">
        <w:tc>
          <w:tcPr>
            <w:tcW w:w="3237" w:type="dxa"/>
          </w:tcPr>
          <w:p w14:paraId="0143430D" w14:textId="6D1AED38" w:rsidR="0027784C" w:rsidRPr="00E566A8" w:rsidRDefault="00E566A8" w:rsidP="003B3FF8">
            <w:r>
              <w:t>Tamna soba II</w:t>
            </w:r>
          </w:p>
        </w:tc>
        <w:tc>
          <w:tcPr>
            <w:tcW w:w="4271" w:type="dxa"/>
          </w:tcPr>
          <w:p w14:paraId="0C700212" w14:textId="40C987CF" w:rsidR="0027784C" w:rsidRPr="00E566A8" w:rsidRDefault="00815C64" w:rsidP="003B3FF8">
            <w:r w:rsidRPr="00E566A8">
              <w:rPr>
                <w:rFonts w:cstheme="minorHAnsi"/>
              </w:rPr>
              <w:t>•</w:t>
            </w:r>
            <w:r w:rsidR="00D51677">
              <w:rPr>
                <w:rFonts w:cstheme="minorHAnsi"/>
              </w:rPr>
              <w:t xml:space="preserve">Direktna </w:t>
            </w:r>
            <w:proofErr w:type="spellStart"/>
            <w:r w:rsidR="00D51677">
              <w:rPr>
                <w:rFonts w:cstheme="minorHAnsi"/>
              </w:rPr>
              <w:t>fundoskopija</w:t>
            </w:r>
            <w:proofErr w:type="spellEnd"/>
            <w:r w:rsidR="0027784C" w:rsidRPr="00E566A8">
              <w:t xml:space="preserve"> </w:t>
            </w:r>
          </w:p>
        </w:tc>
        <w:tc>
          <w:tcPr>
            <w:tcW w:w="4961" w:type="dxa"/>
          </w:tcPr>
          <w:p w14:paraId="318D5689" w14:textId="77777777" w:rsidR="00D26DD6" w:rsidRPr="00E566A8" w:rsidRDefault="00D26DD6" w:rsidP="00D26DD6">
            <w:r w:rsidRPr="00E566A8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Upoznati se s </w:t>
            </w:r>
            <w:proofErr w:type="spellStart"/>
            <w:r>
              <w:rPr>
                <w:rFonts w:cstheme="minorHAnsi"/>
              </w:rPr>
              <w:t>Goldmannovom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trozrcalnom</w:t>
            </w:r>
            <w:proofErr w:type="spellEnd"/>
            <w:r>
              <w:rPr>
                <w:rFonts w:cstheme="minorHAnsi"/>
              </w:rPr>
              <w:t xml:space="preserve"> lećom i drugim kontaktnim i </w:t>
            </w:r>
            <w:proofErr w:type="spellStart"/>
            <w:r>
              <w:rPr>
                <w:rFonts w:cstheme="minorHAnsi"/>
              </w:rPr>
              <w:t>nekontaktnim</w:t>
            </w:r>
            <w:proofErr w:type="spellEnd"/>
            <w:r>
              <w:rPr>
                <w:rFonts w:cstheme="minorHAnsi"/>
              </w:rPr>
              <w:t xml:space="preserve"> lećama. </w:t>
            </w:r>
          </w:p>
          <w:p w14:paraId="163DA681" w14:textId="77777777" w:rsidR="00D26DD6" w:rsidRPr="00E566A8" w:rsidRDefault="00D26DD6" w:rsidP="00D26DD6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Indirektna </w:t>
            </w:r>
            <w:proofErr w:type="spellStart"/>
            <w:r>
              <w:rPr>
                <w:rFonts w:cstheme="minorHAnsi"/>
              </w:rPr>
              <w:t>oftalmoskopija</w:t>
            </w:r>
            <w:proofErr w:type="spellEnd"/>
          </w:p>
          <w:p w14:paraId="400C36CB" w14:textId="77777777" w:rsidR="0027784C" w:rsidRPr="00E566A8" w:rsidRDefault="0027784C" w:rsidP="003B3FF8"/>
        </w:tc>
      </w:tr>
      <w:tr w:rsidR="0027784C" w:rsidRPr="00E566A8" w14:paraId="4D77C8D1" w14:textId="77777777" w:rsidTr="0027784C">
        <w:tc>
          <w:tcPr>
            <w:tcW w:w="3237" w:type="dxa"/>
          </w:tcPr>
          <w:p w14:paraId="2C8F479A" w14:textId="43A0D3BE" w:rsidR="0027784C" w:rsidRPr="00E566A8" w:rsidRDefault="00E566A8" w:rsidP="003B3FF8">
            <w:r>
              <w:t>Ambulanta za retinu</w:t>
            </w:r>
          </w:p>
        </w:tc>
        <w:tc>
          <w:tcPr>
            <w:tcW w:w="4271" w:type="dxa"/>
          </w:tcPr>
          <w:p w14:paraId="0FBAB065" w14:textId="598A6D19" w:rsidR="0027784C" w:rsidRPr="00E566A8" w:rsidRDefault="00F438E4" w:rsidP="003B3FF8">
            <w:r w:rsidRPr="00E566A8">
              <w:rPr>
                <w:rFonts w:cstheme="minorHAnsi"/>
              </w:rPr>
              <w:t>•</w:t>
            </w:r>
            <w:proofErr w:type="spellStart"/>
            <w:r>
              <w:rPr>
                <w:rFonts w:cstheme="minorHAnsi"/>
              </w:rPr>
              <w:t>Analaiza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466EC7">
              <w:rPr>
                <w:rFonts w:cstheme="minorHAnsi"/>
              </w:rPr>
              <w:t>OCTa</w:t>
            </w:r>
            <w:proofErr w:type="spellEnd"/>
            <w:r w:rsidR="0014073B">
              <w:rPr>
                <w:rFonts w:cstheme="minorHAnsi"/>
              </w:rPr>
              <w:t xml:space="preserve"> </w:t>
            </w:r>
            <w:proofErr w:type="spellStart"/>
            <w:r w:rsidR="0014073B">
              <w:rPr>
                <w:rFonts w:cstheme="minorHAnsi"/>
              </w:rPr>
              <w:t>makule</w:t>
            </w:r>
            <w:proofErr w:type="spellEnd"/>
            <w:r w:rsidR="0014073B">
              <w:rPr>
                <w:rFonts w:cstheme="minorHAnsi"/>
              </w:rPr>
              <w:t xml:space="preserve"> te </w:t>
            </w:r>
            <w:r>
              <w:rPr>
                <w:rFonts w:cstheme="minorHAnsi"/>
              </w:rPr>
              <w:t>fundus fotografije i identifikacija najznačajnijih struktura.</w:t>
            </w:r>
          </w:p>
        </w:tc>
        <w:tc>
          <w:tcPr>
            <w:tcW w:w="4961" w:type="dxa"/>
          </w:tcPr>
          <w:p w14:paraId="32FE00B9" w14:textId="250CE091" w:rsidR="0027784C" w:rsidRPr="00E566A8" w:rsidRDefault="0027784C" w:rsidP="003B3FF8">
            <w:r w:rsidRPr="00E566A8">
              <w:rPr>
                <w:rFonts w:cstheme="minorHAnsi"/>
              </w:rPr>
              <w:t>•</w:t>
            </w:r>
            <w:r w:rsidR="00D51677">
              <w:rPr>
                <w:rFonts w:cstheme="minorHAnsi"/>
              </w:rPr>
              <w:t>Metodologija snimanja fundus fotografije</w:t>
            </w:r>
          </w:p>
          <w:p w14:paraId="5593198D" w14:textId="3D1A97F0" w:rsidR="0027784C" w:rsidRPr="00E566A8" w:rsidRDefault="00815C64" w:rsidP="003B3FF8">
            <w:r w:rsidRPr="00E566A8">
              <w:rPr>
                <w:rFonts w:cstheme="minorHAnsi"/>
              </w:rPr>
              <w:t>•</w:t>
            </w:r>
            <w:proofErr w:type="spellStart"/>
            <w:r w:rsidR="00D51677">
              <w:t>Fotokoagulacijski</w:t>
            </w:r>
            <w:proofErr w:type="spellEnd"/>
            <w:r w:rsidR="00D51677">
              <w:t xml:space="preserve"> laser</w:t>
            </w:r>
          </w:p>
          <w:p w14:paraId="080DD72E" w14:textId="2E88470D" w:rsidR="0027784C" w:rsidRPr="00E566A8" w:rsidRDefault="0027784C" w:rsidP="003B3FF8"/>
        </w:tc>
      </w:tr>
      <w:tr w:rsidR="0027784C" w:rsidRPr="00E566A8" w14:paraId="5E6AF66A" w14:textId="77777777" w:rsidTr="0027784C">
        <w:tc>
          <w:tcPr>
            <w:tcW w:w="3237" w:type="dxa"/>
          </w:tcPr>
          <w:p w14:paraId="075FD079" w14:textId="6C994E47" w:rsidR="0027784C" w:rsidRPr="00E566A8" w:rsidRDefault="00E566A8" w:rsidP="003B3FF8">
            <w:r>
              <w:t>Zavod za prednji očni segment</w:t>
            </w:r>
          </w:p>
        </w:tc>
        <w:tc>
          <w:tcPr>
            <w:tcW w:w="4271" w:type="dxa"/>
          </w:tcPr>
          <w:p w14:paraId="41A5484E" w14:textId="606B7678" w:rsidR="0027784C" w:rsidRPr="00E566A8" w:rsidRDefault="00102A17" w:rsidP="003B3FF8">
            <w:r w:rsidRPr="00E566A8">
              <w:rPr>
                <w:rFonts w:cstheme="minorHAnsi"/>
              </w:rPr>
              <w:t>•</w:t>
            </w:r>
            <w:r w:rsidR="007D71E6">
              <w:rPr>
                <w:rFonts w:cstheme="minorHAnsi"/>
              </w:rPr>
              <w:t xml:space="preserve">Pregled prednjeg segmenta oka i očnih </w:t>
            </w:r>
            <w:proofErr w:type="spellStart"/>
            <w:r w:rsidR="007D71E6">
              <w:rPr>
                <w:rFonts w:cstheme="minorHAnsi"/>
              </w:rPr>
              <w:t>adneksa</w:t>
            </w:r>
            <w:proofErr w:type="spellEnd"/>
            <w:r w:rsidR="007D71E6">
              <w:rPr>
                <w:rFonts w:cstheme="minorHAnsi"/>
              </w:rPr>
              <w:t xml:space="preserve"> uz pomoć ručne lampice </w:t>
            </w:r>
          </w:p>
          <w:p w14:paraId="21BB1458" w14:textId="754FE32A" w:rsidR="0027784C" w:rsidRPr="00E566A8" w:rsidRDefault="00102A17" w:rsidP="003B3FF8">
            <w:r w:rsidRPr="00E566A8">
              <w:rPr>
                <w:rFonts w:cstheme="minorHAnsi"/>
              </w:rPr>
              <w:t>•</w:t>
            </w:r>
            <w:proofErr w:type="spellStart"/>
            <w:r w:rsidR="007D71E6">
              <w:t>Everzija</w:t>
            </w:r>
            <w:proofErr w:type="spellEnd"/>
            <w:r w:rsidR="007D71E6">
              <w:t xml:space="preserve"> gornje vjeđe</w:t>
            </w:r>
          </w:p>
          <w:p w14:paraId="06A40DE1" w14:textId="60C97DF5" w:rsidR="00CB5862" w:rsidRDefault="00102A17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7D71E6">
              <w:rPr>
                <w:rFonts w:cstheme="minorHAnsi"/>
              </w:rPr>
              <w:t>Primjena kapi i masti te zavoja za oko</w:t>
            </w:r>
          </w:p>
          <w:p w14:paraId="2CF210C6" w14:textId="1E2833C0" w:rsidR="00096D67" w:rsidRDefault="00096D67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Uzimanje brisa oka</w:t>
            </w:r>
          </w:p>
          <w:p w14:paraId="075616DC" w14:textId="2409CC81" w:rsidR="00CA7D27" w:rsidRPr="00E566A8" w:rsidRDefault="00CA7D27" w:rsidP="003B3FF8">
            <w:r w:rsidRPr="00E566A8">
              <w:rPr>
                <w:rFonts w:cstheme="minorHAnsi"/>
              </w:rPr>
              <w:lastRenderedPageBreak/>
              <w:t>•</w:t>
            </w:r>
            <w:proofErr w:type="spellStart"/>
            <w:r>
              <w:rPr>
                <w:rFonts w:cstheme="minorHAnsi"/>
              </w:rPr>
              <w:t>spitivanje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kornealnog</w:t>
            </w:r>
            <w:proofErr w:type="spellEnd"/>
            <w:r>
              <w:rPr>
                <w:rFonts w:cstheme="minorHAnsi"/>
              </w:rPr>
              <w:t xml:space="preserve"> refleksa</w:t>
            </w:r>
          </w:p>
          <w:p w14:paraId="01CD5D92" w14:textId="5F0B69AB" w:rsidR="0027784C" w:rsidRPr="00E566A8" w:rsidRDefault="0027784C" w:rsidP="003B3FF8"/>
        </w:tc>
        <w:tc>
          <w:tcPr>
            <w:tcW w:w="4961" w:type="dxa"/>
          </w:tcPr>
          <w:p w14:paraId="6A2A8AC6" w14:textId="03B7014A" w:rsidR="007D71E6" w:rsidRDefault="00102A17" w:rsidP="007D71E6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lastRenderedPageBreak/>
              <w:t>•</w:t>
            </w:r>
            <w:r w:rsidR="007D71E6">
              <w:rPr>
                <w:rFonts w:cstheme="minorHAnsi"/>
              </w:rPr>
              <w:t xml:space="preserve"> Prikupiti fokusiranu anamnezu, uključujući očnu i opću anamnezu. (posebno obratiti pozornost na bolesnike s:</w:t>
            </w:r>
          </w:p>
          <w:p w14:paraId="01EBB583" w14:textId="3080C462" w:rsidR="0027784C" w:rsidRPr="00E566A8" w:rsidRDefault="0027784C" w:rsidP="003B3FF8">
            <w:r w:rsidRPr="00E566A8">
              <w:t>-</w:t>
            </w:r>
            <w:r w:rsidR="007D71E6">
              <w:t>crvenim i bolnim okom</w:t>
            </w:r>
          </w:p>
          <w:p w14:paraId="4A9F207B" w14:textId="49B2EC2C" w:rsidR="0027784C" w:rsidRPr="00E566A8" w:rsidRDefault="0027784C" w:rsidP="003B3FF8">
            <w:r w:rsidRPr="00E566A8">
              <w:t>-</w:t>
            </w:r>
            <w:r w:rsidR="007D71E6">
              <w:t>ozljedama oka</w:t>
            </w:r>
          </w:p>
          <w:p w14:paraId="55ADE9DF" w14:textId="300D5142" w:rsidR="0027784C" w:rsidRPr="00E566A8" w:rsidRDefault="00102A17" w:rsidP="003B3FF8">
            <w:r w:rsidRPr="00E566A8">
              <w:rPr>
                <w:rFonts w:cstheme="minorHAnsi"/>
              </w:rPr>
              <w:lastRenderedPageBreak/>
              <w:t>•</w:t>
            </w:r>
            <w:r w:rsidR="0027784C" w:rsidRPr="00E566A8">
              <w:t xml:space="preserve"> </w:t>
            </w:r>
            <w:proofErr w:type="spellStart"/>
            <w:r w:rsidR="0027784C" w:rsidRPr="00E566A8">
              <w:t>S</w:t>
            </w:r>
            <w:r w:rsidRPr="00E566A8">
              <w:t>c</w:t>
            </w:r>
            <w:r w:rsidR="0027784C" w:rsidRPr="00E566A8">
              <w:t>hirmer</w:t>
            </w:r>
            <w:proofErr w:type="spellEnd"/>
            <w:r w:rsidR="0027784C" w:rsidRPr="00E566A8">
              <w:t xml:space="preserve"> </w:t>
            </w:r>
            <w:r w:rsidR="007D71E6">
              <w:t>i</w:t>
            </w:r>
            <w:r w:rsidR="0027784C" w:rsidRPr="00E566A8">
              <w:t xml:space="preserve"> TBUT test</w:t>
            </w:r>
          </w:p>
        </w:tc>
      </w:tr>
      <w:tr w:rsidR="0027784C" w:rsidRPr="00E566A8" w14:paraId="25F2326F" w14:textId="77777777" w:rsidTr="0027784C">
        <w:tc>
          <w:tcPr>
            <w:tcW w:w="3237" w:type="dxa"/>
          </w:tcPr>
          <w:p w14:paraId="487C164D" w14:textId="1725C1F1" w:rsidR="0027784C" w:rsidRPr="00E566A8" w:rsidRDefault="00E566A8" w:rsidP="003B3FF8">
            <w:r>
              <w:lastRenderedPageBreak/>
              <w:t>Ultrazvuk</w:t>
            </w:r>
            <w:r w:rsidR="0027784C" w:rsidRPr="00E566A8">
              <w:t>, VEP, ERG, EOG</w:t>
            </w:r>
          </w:p>
        </w:tc>
        <w:tc>
          <w:tcPr>
            <w:tcW w:w="4271" w:type="dxa"/>
          </w:tcPr>
          <w:p w14:paraId="5B7060FC" w14:textId="77777777" w:rsidR="0027784C" w:rsidRPr="00E566A8" w:rsidRDefault="0027784C" w:rsidP="003B3FF8"/>
        </w:tc>
        <w:tc>
          <w:tcPr>
            <w:tcW w:w="4961" w:type="dxa"/>
          </w:tcPr>
          <w:p w14:paraId="740BD3C6" w14:textId="652BA94A" w:rsidR="00102A17" w:rsidRPr="00E566A8" w:rsidRDefault="00102A17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7D71E6">
              <w:rPr>
                <w:rFonts w:cstheme="minorHAnsi"/>
              </w:rPr>
              <w:t>Osnove UZ oka</w:t>
            </w:r>
          </w:p>
          <w:p w14:paraId="01459BA9" w14:textId="44D7913D" w:rsidR="00102A17" w:rsidRPr="00E566A8" w:rsidRDefault="00102A17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•VEP, ERG, EOG</w:t>
            </w:r>
          </w:p>
        </w:tc>
      </w:tr>
      <w:tr w:rsidR="0027784C" w:rsidRPr="00E566A8" w14:paraId="28ADCAC5" w14:textId="77777777" w:rsidTr="0027784C">
        <w:tc>
          <w:tcPr>
            <w:tcW w:w="3237" w:type="dxa"/>
          </w:tcPr>
          <w:p w14:paraId="5785A3EA" w14:textId="36FE9662" w:rsidR="0027784C" w:rsidRPr="00E566A8" w:rsidRDefault="00E566A8" w:rsidP="003B3FF8">
            <w:r>
              <w:t>Ambulanta za glaukom</w:t>
            </w:r>
          </w:p>
        </w:tc>
        <w:tc>
          <w:tcPr>
            <w:tcW w:w="4271" w:type="dxa"/>
          </w:tcPr>
          <w:p w14:paraId="1A71DC71" w14:textId="77777777" w:rsidR="00413660" w:rsidRDefault="00102A17" w:rsidP="00297429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7D71E6">
              <w:rPr>
                <w:rFonts w:cstheme="minorHAnsi"/>
              </w:rPr>
              <w:t xml:space="preserve">Digitalna metoda procjene </w:t>
            </w:r>
            <w:proofErr w:type="spellStart"/>
            <w:r w:rsidR="007D71E6">
              <w:rPr>
                <w:rFonts w:cstheme="minorHAnsi"/>
              </w:rPr>
              <w:t>intraokularnog</w:t>
            </w:r>
            <w:proofErr w:type="spellEnd"/>
            <w:r w:rsidR="007D71E6">
              <w:rPr>
                <w:rFonts w:cstheme="minorHAnsi"/>
              </w:rPr>
              <w:t xml:space="preserve"> tlaka i znati kad je indicirana</w:t>
            </w:r>
          </w:p>
          <w:p w14:paraId="6A491253" w14:textId="489F183E" w:rsidR="00297429" w:rsidRPr="007D71E6" w:rsidRDefault="00297429" w:rsidP="00297429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 xml:space="preserve">•RNFL </w:t>
            </w:r>
            <w:r w:rsidRPr="00E566A8">
              <w:t xml:space="preserve">OCT </w:t>
            </w:r>
            <w:r>
              <w:t>i interpretacija nalaza</w:t>
            </w:r>
          </w:p>
          <w:p w14:paraId="14CED280" w14:textId="77777777" w:rsidR="00355762" w:rsidRDefault="00355762" w:rsidP="00355762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Digitalna perimetrija s naglaskom na interpretaciji ispisa nalaza.</w:t>
            </w:r>
          </w:p>
          <w:p w14:paraId="18869D22" w14:textId="1050DAE3" w:rsidR="0027784C" w:rsidRPr="00E566A8" w:rsidRDefault="0027784C" w:rsidP="003B3FF8"/>
        </w:tc>
        <w:tc>
          <w:tcPr>
            <w:tcW w:w="4961" w:type="dxa"/>
          </w:tcPr>
          <w:p w14:paraId="2D92CCDF" w14:textId="2ED75086" w:rsidR="00102A17" w:rsidRPr="00E566A8" w:rsidRDefault="00102A17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proofErr w:type="spellStart"/>
            <w:r w:rsidR="007D71E6">
              <w:rPr>
                <w:rFonts w:cstheme="minorHAnsi"/>
              </w:rPr>
              <w:t>Aplanacijska</w:t>
            </w:r>
            <w:proofErr w:type="spellEnd"/>
            <w:r w:rsidR="007D71E6">
              <w:rPr>
                <w:rFonts w:cstheme="minorHAnsi"/>
              </w:rPr>
              <w:t xml:space="preserve"> </w:t>
            </w:r>
            <w:proofErr w:type="spellStart"/>
            <w:r w:rsidR="007D71E6">
              <w:rPr>
                <w:rFonts w:cstheme="minorHAnsi"/>
              </w:rPr>
              <w:t>tonometrija</w:t>
            </w:r>
            <w:proofErr w:type="spellEnd"/>
            <w:r w:rsidR="007D71E6">
              <w:rPr>
                <w:rFonts w:cstheme="minorHAnsi"/>
              </w:rPr>
              <w:t xml:space="preserve">, </w:t>
            </w:r>
            <w:proofErr w:type="spellStart"/>
            <w:r w:rsidR="007D71E6">
              <w:rPr>
                <w:rFonts w:cstheme="minorHAnsi"/>
              </w:rPr>
              <w:t>bezkontaktno</w:t>
            </w:r>
            <w:proofErr w:type="spellEnd"/>
            <w:r w:rsidR="007D71E6">
              <w:rPr>
                <w:rFonts w:cstheme="minorHAnsi"/>
              </w:rPr>
              <w:t xml:space="preserve"> mjerenje tlaka i </w:t>
            </w:r>
            <w:proofErr w:type="spellStart"/>
            <w:r w:rsidRPr="00E566A8">
              <w:rPr>
                <w:rFonts w:cstheme="minorHAnsi"/>
              </w:rPr>
              <w:t>Schotz</w:t>
            </w:r>
            <w:r w:rsidR="007D71E6">
              <w:rPr>
                <w:rFonts w:cstheme="minorHAnsi"/>
              </w:rPr>
              <w:t>ov</w:t>
            </w:r>
            <w:proofErr w:type="spellEnd"/>
            <w:r w:rsidRPr="00E566A8">
              <w:rPr>
                <w:rFonts w:cstheme="minorHAnsi"/>
              </w:rPr>
              <w:t xml:space="preserve"> </w:t>
            </w:r>
            <w:proofErr w:type="spellStart"/>
            <w:r w:rsidR="007D71E6">
              <w:rPr>
                <w:rFonts w:cstheme="minorHAnsi"/>
              </w:rPr>
              <w:t>tonometar</w:t>
            </w:r>
            <w:proofErr w:type="spellEnd"/>
          </w:p>
          <w:p w14:paraId="10CE0A11" w14:textId="181E2A6C" w:rsidR="00235BC1" w:rsidRPr="00E566A8" w:rsidRDefault="00235BC1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proofErr w:type="spellStart"/>
            <w:r w:rsidR="007D71E6">
              <w:rPr>
                <w:rFonts w:cstheme="minorHAnsi"/>
              </w:rPr>
              <w:t>Pahimetrija</w:t>
            </w:r>
            <w:proofErr w:type="spellEnd"/>
          </w:p>
          <w:p w14:paraId="7F46E455" w14:textId="09AA6B13" w:rsidR="00235BC1" w:rsidRPr="00E566A8" w:rsidRDefault="00235BC1" w:rsidP="003B3FF8">
            <w:r w:rsidRPr="00E566A8">
              <w:rPr>
                <w:rFonts w:cstheme="minorHAnsi"/>
              </w:rPr>
              <w:t>•YAG laser</w:t>
            </w:r>
          </w:p>
        </w:tc>
      </w:tr>
      <w:tr w:rsidR="0027784C" w:rsidRPr="00E566A8" w14:paraId="7E8024C8" w14:textId="77777777" w:rsidTr="0027784C">
        <w:tc>
          <w:tcPr>
            <w:tcW w:w="3237" w:type="dxa"/>
          </w:tcPr>
          <w:p w14:paraId="2E48BD96" w14:textId="566DBC21" w:rsidR="0027784C" w:rsidRPr="00E566A8" w:rsidRDefault="00E566A8" w:rsidP="003B3FF8">
            <w:r>
              <w:t>Ambulanta za orbitu i kontaktne leće</w:t>
            </w:r>
          </w:p>
        </w:tc>
        <w:tc>
          <w:tcPr>
            <w:tcW w:w="4271" w:type="dxa"/>
          </w:tcPr>
          <w:p w14:paraId="379DEB0D" w14:textId="287C04ED" w:rsidR="0027784C" w:rsidRPr="00E566A8" w:rsidRDefault="00102A17" w:rsidP="001F5522">
            <w:r w:rsidRPr="00E566A8">
              <w:rPr>
                <w:rFonts w:cstheme="minorHAnsi"/>
              </w:rPr>
              <w:t>•</w:t>
            </w:r>
            <w:r w:rsidR="007D71E6">
              <w:rPr>
                <w:rFonts w:cstheme="minorHAnsi"/>
              </w:rPr>
              <w:t>Postavljanje, skidanje i njega kontaktnih leća.</w:t>
            </w:r>
          </w:p>
        </w:tc>
        <w:tc>
          <w:tcPr>
            <w:tcW w:w="4961" w:type="dxa"/>
          </w:tcPr>
          <w:p w14:paraId="314ABEFB" w14:textId="5D0605AB" w:rsidR="0027784C" w:rsidRPr="00E566A8" w:rsidRDefault="00102A17" w:rsidP="003B3FF8">
            <w:r w:rsidRPr="00E566A8">
              <w:rPr>
                <w:rFonts w:cstheme="minorHAnsi"/>
              </w:rPr>
              <w:t>•</w:t>
            </w:r>
            <w:proofErr w:type="spellStart"/>
            <w:r w:rsidR="007D71E6">
              <w:t>Egzoftalmometrija</w:t>
            </w:r>
            <w:proofErr w:type="spellEnd"/>
          </w:p>
          <w:p w14:paraId="39C91D0C" w14:textId="355FE32C" w:rsidR="0027784C" w:rsidRPr="00E566A8" w:rsidRDefault="00102A17" w:rsidP="003B3FF8">
            <w:r w:rsidRPr="00E566A8">
              <w:rPr>
                <w:rFonts w:cstheme="minorHAnsi"/>
              </w:rPr>
              <w:t>•</w:t>
            </w:r>
            <w:r w:rsidR="007D71E6">
              <w:t xml:space="preserve">Znakovi </w:t>
            </w:r>
            <w:proofErr w:type="spellStart"/>
            <w:r w:rsidR="007D71E6">
              <w:t>egzoftalmusa</w:t>
            </w:r>
            <w:proofErr w:type="spellEnd"/>
          </w:p>
          <w:p w14:paraId="3BD7090D" w14:textId="77777777" w:rsidR="00235BC1" w:rsidRDefault="00235BC1" w:rsidP="003B3FF8">
            <w:pPr>
              <w:rPr>
                <w:rFonts w:cstheme="minorHAnsi"/>
              </w:rPr>
            </w:pPr>
            <w:r w:rsidRPr="00E566A8">
              <w:rPr>
                <w:rFonts w:cstheme="minorHAnsi"/>
              </w:rPr>
              <w:t>•</w:t>
            </w:r>
            <w:r w:rsidR="007D71E6">
              <w:rPr>
                <w:rFonts w:cstheme="minorHAnsi"/>
              </w:rPr>
              <w:t xml:space="preserve">Znakovi </w:t>
            </w:r>
            <w:proofErr w:type="spellStart"/>
            <w:r w:rsidR="007D71E6">
              <w:rPr>
                <w:rFonts w:cstheme="minorHAnsi"/>
              </w:rPr>
              <w:t>ptoze</w:t>
            </w:r>
            <w:proofErr w:type="spellEnd"/>
          </w:p>
          <w:p w14:paraId="404F171B" w14:textId="53E08A22" w:rsidR="00293A27" w:rsidRPr="00E566A8" w:rsidRDefault="00293A27" w:rsidP="003B3FF8">
            <w:r w:rsidRPr="00E566A8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Sondiranje suznih kanala</w:t>
            </w:r>
          </w:p>
        </w:tc>
      </w:tr>
    </w:tbl>
    <w:p w14:paraId="15100E0F" w14:textId="77777777" w:rsidR="003B3FF8" w:rsidRPr="00E566A8" w:rsidRDefault="003B3FF8"/>
    <w:sectPr w:rsidR="003B3FF8" w:rsidRPr="00E566A8" w:rsidSect="003B3F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8"/>
    <w:rsid w:val="00096D67"/>
    <w:rsid w:val="00102A17"/>
    <w:rsid w:val="0014073B"/>
    <w:rsid w:val="001E4D27"/>
    <w:rsid w:val="001F5522"/>
    <w:rsid w:val="00235BC1"/>
    <w:rsid w:val="002569FE"/>
    <w:rsid w:val="0027784C"/>
    <w:rsid w:val="00293A27"/>
    <w:rsid w:val="00297429"/>
    <w:rsid w:val="00315E08"/>
    <w:rsid w:val="00346377"/>
    <w:rsid w:val="00355762"/>
    <w:rsid w:val="0037574C"/>
    <w:rsid w:val="003B3FF8"/>
    <w:rsid w:val="003C72F4"/>
    <w:rsid w:val="00413660"/>
    <w:rsid w:val="00450A1D"/>
    <w:rsid w:val="00462891"/>
    <w:rsid w:val="00466EC7"/>
    <w:rsid w:val="00477892"/>
    <w:rsid w:val="004E77C1"/>
    <w:rsid w:val="00683B5A"/>
    <w:rsid w:val="00685B88"/>
    <w:rsid w:val="007D71E6"/>
    <w:rsid w:val="00815C64"/>
    <w:rsid w:val="008A4B58"/>
    <w:rsid w:val="009063A6"/>
    <w:rsid w:val="00997263"/>
    <w:rsid w:val="00A318E6"/>
    <w:rsid w:val="00A57864"/>
    <w:rsid w:val="00CA7D27"/>
    <w:rsid w:val="00CB5862"/>
    <w:rsid w:val="00CE3DCD"/>
    <w:rsid w:val="00CE4BD2"/>
    <w:rsid w:val="00D26DD6"/>
    <w:rsid w:val="00D51677"/>
    <w:rsid w:val="00DE4FAD"/>
    <w:rsid w:val="00E14128"/>
    <w:rsid w:val="00E566A8"/>
    <w:rsid w:val="00E90590"/>
    <w:rsid w:val="00F414B9"/>
    <w:rsid w:val="00F438E4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AC64"/>
  <w15:chartTrackingRefBased/>
  <w15:docId w15:val="{DFF591E3-F22A-4C49-A294-12A1CB79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 Znaor</dc:creator>
  <cp:keywords/>
  <dc:description/>
  <cp:lastModifiedBy>Ljubo Znaor</cp:lastModifiedBy>
  <cp:revision>22</cp:revision>
  <dcterms:created xsi:type="dcterms:W3CDTF">2021-01-07T22:25:00Z</dcterms:created>
  <dcterms:modified xsi:type="dcterms:W3CDTF">2024-01-06T13:07:00Z</dcterms:modified>
</cp:coreProperties>
</file>